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65F" w:rsidRDefault="0083365F">
      <w:pPr>
        <w:pStyle w:val="ConsPlusNormal"/>
        <w:jc w:val="right"/>
        <w:outlineLvl w:val="0"/>
      </w:pPr>
      <w:r>
        <w:t>Приложение N 1</w:t>
      </w:r>
    </w:p>
    <w:p w:rsidR="0083365F" w:rsidRDefault="0083365F">
      <w:pPr>
        <w:pStyle w:val="ConsPlusNormal"/>
        <w:jc w:val="right"/>
      </w:pPr>
      <w:r>
        <w:t>к Решению Совета</w:t>
      </w:r>
    </w:p>
    <w:p w:rsidR="0083365F" w:rsidRDefault="0083365F">
      <w:pPr>
        <w:pStyle w:val="ConsPlusNormal"/>
        <w:jc w:val="right"/>
      </w:pPr>
      <w:r>
        <w:t>МО "</w:t>
      </w:r>
      <w:proofErr w:type="spellStart"/>
      <w:r>
        <w:t>Золотухинский</w:t>
      </w:r>
      <w:proofErr w:type="spellEnd"/>
      <w:r>
        <w:t xml:space="preserve"> сельсовет"</w:t>
      </w:r>
    </w:p>
    <w:p w:rsidR="0083365F" w:rsidRDefault="0083365F">
      <w:pPr>
        <w:pStyle w:val="ConsPlusNormal"/>
        <w:jc w:val="right"/>
      </w:pPr>
      <w:r>
        <w:t>от 14 ноября 2023 г. N 18</w:t>
      </w:r>
    </w:p>
    <w:p w:rsidR="0083365F" w:rsidRDefault="0083365F">
      <w:pPr>
        <w:pStyle w:val="ConsPlusNormal"/>
        <w:jc w:val="both"/>
      </w:pPr>
    </w:p>
    <w:p w:rsidR="0083365F" w:rsidRDefault="0083365F">
      <w:pPr>
        <w:pStyle w:val="ConsPlusTitle"/>
        <w:jc w:val="center"/>
      </w:pPr>
      <w:bookmarkStart w:id="0" w:name="P35"/>
      <w:bookmarkEnd w:id="0"/>
      <w:r>
        <w:t>ПОЛОЖЕНИЕ</w:t>
      </w:r>
    </w:p>
    <w:p w:rsidR="0083365F" w:rsidRDefault="0083365F">
      <w:pPr>
        <w:pStyle w:val="ConsPlusTitle"/>
        <w:jc w:val="center"/>
      </w:pPr>
      <w:r>
        <w:t>О ЗЕМЕЛЬНОМ НАЛОГООБЛОЖЕНИИ НА ТЕРРИТОРИИ</w:t>
      </w:r>
    </w:p>
    <w:p w:rsidR="0083365F" w:rsidRDefault="0083365F">
      <w:pPr>
        <w:pStyle w:val="ConsPlusTitle"/>
        <w:jc w:val="center"/>
      </w:pPr>
      <w:r>
        <w:t>МУНИЦИПАЛЬНОГО ОБРАЗОВАНИЯ "СЕЛЬСКОЕ ПОСЕЛЕНИЕ</w:t>
      </w:r>
    </w:p>
    <w:p w:rsidR="0083365F" w:rsidRDefault="0083365F">
      <w:pPr>
        <w:pStyle w:val="ConsPlusTitle"/>
        <w:jc w:val="center"/>
      </w:pPr>
      <w:r>
        <w:t>ЗОЛОТУХИНСКИЙ СЕЛЬСОВЕТ АХТУБИНСКОГО МУНИЦИПАЛЬНОГО</w:t>
      </w:r>
    </w:p>
    <w:p w:rsidR="0083365F" w:rsidRDefault="0083365F">
      <w:pPr>
        <w:pStyle w:val="ConsPlusTitle"/>
        <w:jc w:val="center"/>
      </w:pPr>
      <w:r>
        <w:t>РАЙОНА АСТРАХАНСКОЙ ОБЛАСТИ"</w:t>
      </w:r>
    </w:p>
    <w:p w:rsidR="0083365F" w:rsidRDefault="0083365F">
      <w:pPr>
        <w:pStyle w:val="ConsPlusNormal"/>
        <w:jc w:val="both"/>
      </w:pPr>
    </w:p>
    <w:p w:rsidR="0083365F" w:rsidRDefault="0083365F">
      <w:pPr>
        <w:pStyle w:val="ConsPlusTitle"/>
        <w:jc w:val="center"/>
        <w:outlineLvl w:val="1"/>
      </w:pPr>
      <w:r>
        <w:t>1. Общие положения</w:t>
      </w:r>
    </w:p>
    <w:p w:rsidR="0083365F" w:rsidRDefault="0083365F">
      <w:pPr>
        <w:pStyle w:val="ConsPlusNormal"/>
        <w:jc w:val="both"/>
      </w:pPr>
    </w:p>
    <w:p w:rsidR="0083365F" w:rsidRPr="001E384B" w:rsidRDefault="0083365F">
      <w:pPr>
        <w:pStyle w:val="ConsPlusNormal"/>
        <w:ind w:firstLine="540"/>
        <w:jc w:val="both"/>
      </w:pPr>
      <w:r w:rsidRPr="001E384B">
        <w:t xml:space="preserve">Настоящим Положением в соответствии с Налоговым </w:t>
      </w:r>
      <w:hyperlink r:id="rId4">
        <w:r w:rsidRPr="001E384B">
          <w:t>кодексом</w:t>
        </w:r>
      </w:hyperlink>
      <w:r w:rsidRPr="001E384B">
        <w:t xml:space="preserve"> Российской Федерации на территории муниципального образования "Сельское поселение </w:t>
      </w:r>
      <w:proofErr w:type="spellStart"/>
      <w:r w:rsidRPr="001E384B">
        <w:t>Золотухинский</w:t>
      </w:r>
      <w:proofErr w:type="spellEnd"/>
      <w:r w:rsidRPr="001E384B">
        <w:t xml:space="preserve"> сельсовет </w:t>
      </w:r>
      <w:proofErr w:type="spellStart"/>
      <w:r w:rsidRPr="001E384B">
        <w:t>Ахтубинского</w:t>
      </w:r>
      <w:proofErr w:type="spellEnd"/>
      <w:r w:rsidRPr="001E384B">
        <w:t xml:space="preserve"> муниципального района Астраханской области" определяются ставки земельного налога (далее - налог), порядок и сроки уплаты налога, налоговые льготы, основания и порядок их применения, порядок и сроки представления налогоплательщиками документов, подтверждающих право на уменьшение налоговой базы и (или) применение налоговых льгот.</w:t>
      </w:r>
    </w:p>
    <w:p w:rsidR="0083365F" w:rsidRPr="001E384B" w:rsidRDefault="0083365F">
      <w:pPr>
        <w:pStyle w:val="ConsPlusNormal"/>
        <w:jc w:val="both"/>
      </w:pPr>
    </w:p>
    <w:p w:rsidR="0083365F" w:rsidRPr="001E384B" w:rsidRDefault="0083365F">
      <w:pPr>
        <w:pStyle w:val="ConsPlusTitle"/>
        <w:jc w:val="center"/>
        <w:outlineLvl w:val="1"/>
      </w:pPr>
      <w:r w:rsidRPr="001E384B">
        <w:t>2. Ставки земельного налога</w:t>
      </w:r>
    </w:p>
    <w:p w:rsidR="0083365F" w:rsidRPr="001E384B" w:rsidRDefault="0083365F">
      <w:pPr>
        <w:pStyle w:val="ConsPlusNormal"/>
        <w:jc w:val="both"/>
      </w:pPr>
    </w:p>
    <w:p w:rsidR="0083365F" w:rsidRPr="001E384B" w:rsidRDefault="0083365F">
      <w:pPr>
        <w:pStyle w:val="ConsPlusNormal"/>
        <w:ind w:firstLine="540"/>
        <w:jc w:val="both"/>
      </w:pPr>
      <w:r w:rsidRPr="001E384B">
        <w:t>2.1. Ставка земельного налога устанавливается в размере 0,3 процента от кадастровой стоимости в отношении земельных участков:</w:t>
      </w:r>
    </w:p>
    <w:p w:rsidR="0083365F" w:rsidRDefault="0083365F">
      <w:pPr>
        <w:pStyle w:val="ConsPlusNormal"/>
        <w:spacing w:before="220"/>
        <w:ind w:firstLine="540"/>
        <w:jc w:val="both"/>
      </w:pPr>
      <w:r w:rsidRPr="001E384B">
        <w:t xml:space="preserve">- отнесенных к землям сельскохозяйственного назначения или </w:t>
      </w:r>
      <w:r>
        <w:t xml:space="preserve">к землям в составе зон сельскохозяйственного использования в поселении муниципального образования "Сельское поселение </w:t>
      </w:r>
      <w:proofErr w:type="spellStart"/>
      <w:r>
        <w:t>Золотухинский</w:t>
      </w:r>
      <w:proofErr w:type="spellEnd"/>
      <w:r>
        <w:t xml:space="preserve"> сельсовет </w:t>
      </w:r>
      <w:proofErr w:type="spellStart"/>
      <w:r>
        <w:t>Ахтубинского</w:t>
      </w:r>
      <w:proofErr w:type="spellEnd"/>
      <w:r>
        <w:t xml:space="preserve"> муниципального района Астраханской области" и используемых для сельскохозяйственного производства;</w:t>
      </w:r>
    </w:p>
    <w:p w:rsidR="0083365F" w:rsidRDefault="0083365F">
      <w:pPr>
        <w:pStyle w:val="ConsPlusNormal"/>
        <w:spacing w:before="220"/>
        <w:ind w:firstLine="540"/>
        <w:jc w:val="both"/>
      </w:pPr>
      <w: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83365F" w:rsidRDefault="0083365F">
      <w:pPr>
        <w:pStyle w:val="ConsPlusNormal"/>
        <w:spacing w:before="220"/>
        <w:ind w:firstLine="540"/>
        <w:jc w:val="both"/>
      </w:pPr>
      <w:r>
        <w:t>- 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83365F" w:rsidRDefault="0083365F">
      <w:pPr>
        <w:pStyle w:val="ConsPlusNormal"/>
        <w:spacing w:before="220"/>
        <w:ind w:firstLine="540"/>
        <w:jc w:val="both"/>
      </w:pPr>
      <w: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83365F" w:rsidRDefault="0083365F">
      <w:pPr>
        <w:pStyle w:val="ConsPlusNormal"/>
        <w:spacing w:before="220"/>
        <w:ind w:firstLine="540"/>
        <w:jc w:val="both"/>
      </w:pPr>
      <w:r>
        <w:t>2.2. Ставка земельного налога устанавливается в 1,5 процента от кадастровой стоимости в отношении прочих земельных участков.</w:t>
      </w:r>
    </w:p>
    <w:p w:rsidR="0083365F" w:rsidRDefault="0083365F">
      <w:pPr>
        <w:pStyle w:val="ConsPlusNormal"/>
        <w:jc w:val="both"/>
      </w:pPr>
    </w:p>
    <w:p w:rsidR="0083365F" w:rsidRDefault="0083365F">
      <w:pPr>
        <w:pStyle w:val="ConsPlusTitle"/>
        <w:jc w:val="center"/>
        <w:outlineLvl w:val="1"/>
      </w:pPr>
      <w:r>
        <w:t>3. Налоговые льготы</w:t>
      </w:r>
    </w:p>
    <w:p w:rsidR="0083365F" w:rsidRDefault="0083365F">
      <w:pPr>
        <w:pStyle w:val="ConsPlusNormal"/>
        <w:jc w:val="both"/>
      </w:pPr>
    </w:p>
    <w:p w:rsidR="0083365F" w:rsidRDefault="0083365F">
      <w:pPr>
        <w:pStyle w:val="ConsPlusNormal"/>
        <w:ind w:firstLine="540"/>
        <w:jc w:val="both"/>
      </w:pPr>
      <w:r>
        <w:t>От уплаты земельного налога полностью освобождаются:</w:t>
      </w:r>
    </w:p>
    <w:p w:rsidR="0083365F" w:rsidRDefault="0083365F">
      <w:pPr>
        <w:pStyle w:val="ConsPlusNormal"/>
        <w:spacing w:before="220"/>
        <w:ind w:firstLine="540"/>
        <w:jc w:val="both"/>
      </w:pPr>
      <w:r>
        <w:t>3.1. Муниципальные предприятия, учреждения и организации, осуществляющие свою деятельность в области дошкольного и начального общего образования, основного общего, среднего (полного) общего образования:</w:t>
      </w:r>
    </w:p>
    <w:p w:rsidR="0083365F" w:rsidRDefault="0083365F">
      <w:pPr>
        <w:pStyle w:val="ConsPlusNormal"/>
        <w:spacing w:before="220"/>
        <w:ind w:firstLine="540"/>
        <w:jc w:val="both"/>
      </w:pPr>
      <w:r>
        <w:t>- Религиозные организации;</w:t>
      </w:r>
    </w:p>
    <w:p w:rsidR="0083365F" w:rsidRDefault="0083365F">
      <w:pPr>
        <w:pStyle w:val="ConsPlusNormal"/>
        <w:spacing w:before="220"/>
        <w:ind w:firstLine="540"/>
        <w:jc w:val="both"/>
      </w:pPr>
      <w:r>
        <w:t>- Органы местного самоуправления по управлению вопросами общего характера.</w:t>
      </w:r>
    </w:p>
    <w:p w:rsidR="0083365F" w:rsidRDefault="0083365F">
      <w:pPr>
        <w:pStyle w:val="ConsPlusNormal"/>
        <w:spacing w:before="220"/>
        <w:ind w:firstLine="540"/>
        <w:jc w:val="both"/>
      </w:pPr>
      <w:r>
        <w:lastRenderedPageBreak/>
        <w:t>Отнесение предприятий, учреждений и организаций к определенному виду деятельности осуществляется на основании ОКВЭД.</w:t>
      </w:r>
    </w:p>
    <w:p w:rsidR="0083365F" w:rsidRDefault="0083365F">
      <w:pPr>
        <w:pStyle w:val="ConsPlusNormal"/>
        <w:spacing w:before="220"/>
        <w:ind w:firstLine="540"/>
        <w:jc w:val="both"/>
      </w:pPr>
      <w:r>
        <w:t>3.2. Следующие категории налогоплательщиков:</w:t>
      </w:r>
    </w:p>
    <w:p w:rsidR="0083365F" w:rsidRDefault="0083365F">
      <w:pPr>
        <w:pStyle w:val="ConsPlusNormal"/>
        <w:spacing w:before="220"/>
        <w:ind w:firstLine="540"/>
        <w:jc w:val="both"/>
      </w:pPr>
      <w:r>
        <w:t>1. Инвалиды I и II групп инвалидности;</w:t>
      </w:r>
    </w:p>
    <w:p w:rsidR="0083365F" w:rsidRDefault="0083365F">
      <w:pPr>
        <w:pStyle w:val="ConsPlusNormal"/>
        <w:spacing w:before="220"/>
        <w:ind w:firstLine="540"/>
        <w:jc w:val="both"/>
      </w:pPr>
      <w:r>
        <w:t>2. Инвалиды с детства;</w:t>
      </w:r>
    </w:p>
    <w:p w:rsidR="0083365F" w:rsidRDefault="0083365F">
      <w:pPr>
        <w:pStyle w:val="ConsPlusNormal"/>
        <w:spacing w:before="220"/>
        <w:ind w:firstLine="540"/>
        <w:jc w:val="both"/>
      </w:pPr>
      <w:r>
        <w:t>3. Участники и инвалиды Великой Отечественной войны, а также ветераны и инвалиды боевых действий.</w:t>
      </w:r>
    </w:p>
    <w:p w:rsidR="0083365F" w:rsidRDefault="0083365F">
      <w:pPr>
        <w:pStyle w:val="ConsPlusNormal"/>
        <w:spacing w:before="220"/>
        <w:ind w:firstLine="540"/>
        <w:jc w:val="both"/>
      </w:pPr>
      <w:r>
        <w:t xml:space="preserve">4. Физические лица, имеющие право на получение социальной поддержки в соответствии с </w:t>
      </w:r>
      <w:hyperlink r:id="rId5">
        <w:r>
          <w:rPr>
            <w:color w:val="0000FF"/>
          </w:rPr>
          <w:t>Законом</w:t>
        </w:r>
      </w:hyperlink>
      <w:r>
        <w:t xml:space="preserve"> Российской Федерации от 15 мая 1991 года N 1244-1 "О социальной защите граждан, подвергшихся воздействию радиации вследствие катастрофы на Чернобыльской АЭС".</w:t>
      </w:r>
    </w:p>
    <w:p w:rsidR="0083365F" w:rsidRDefault="0083365F">
      <w:pPr>
        <w:pStyle w:val="ConsPlusNormal"/>
        <w:spacing w:before="220"/>
        <w:ind w:firstLine="540"/>
        <w:jc w:val="both"/>
      </w:pPr>
      <w:r>
        <w:t>5. Члены семей погибших (умерших) участников боевых действий.</w:t>
      </w:r>
      <w:bookmarkStart w:id="1" w:name="_GoBack"/>
      <w:bookmarkEnd w:id="1"/>
    </w:p>
    <w:p w:rsidR="0083365F" w:rsidRDefault="0083365F">
      <w:pPr>
        <w:pStyle w:val="ConsPlusNormal"/>
        <w:jc w:val="both"/>
      </w:pPr>
    </w:p>
    <w:p w:rsidR="0083365F" w:rsidRDefault="0083365F">
      <w:pPr>
        <w:pStyle w:val="ConsPlusTitle"/>
        <w:jc w:val="center"/>
        <w:outlineLvl w:val="1"/>
      </w:pPr>
      <w:r>
        <w:t>4. Порядок и сроки предоставления налогоплательщиками</w:t>
      </w:r>
    </w:p>
    <w:p w:rsidR="0083365F" w:rsidRDefault="0083365F">
      <w:pPr>
        <w:pStyle w:val="ConsPlusTitle"/>
        <w:jc w:val="center"/>
      </w:pPr>
      <w:r>
        <w:t>документов, подтверждающих право на уменьшение налоговой</w:t>
      </w:r>
    </w:p>
    <w:p w:rsidR="0083365F" w:rsidRDefault="0083365F">
      <w:pPr>
        <w:pStyle w:val="ConsPlusTitle"/>
        <w:jc w:val="center"/>
      </w:pPr>
      <w:r>
        <w:t>базы и предоставление льгот</w:t>
      </w:r>
    </w:p>
    <w:p w:rsidR="0083365F" w:rsidRDefault="0083365F">
      <w:pPr>
        <w:pStyle w:val="ConsPlusNormal"/>
        <w:jc w:val="both"/>
      </w:pPr>
    </w:p>
    <w:p w:rsidR="0083365F" w:rsidRDefault="0083365F">
      <w:pPr>
        <w:pStyle w:val="ConsPlusNormal"/>
        <w:ind w:firstLine="540"/>
        <w:jc w:val="both"/>
      </w:pPr>
      <w:r>
        <w:t>4.1. 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83365F" w:rsidRDefault="0083365F">
      <w:pPr>
        <w:pStyle w:val="ConsPlusNormal"/>
        <w:spacing w:before="220"/>
        <w:ind w:firstLine="540"/>
        <w:jc w:val="both"/>
      </w:pPr>
      <w:r>
        <w:t>4.2. 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указанного земельного участка применяется налоговый вычет.</w:t>
      </w:r>
    </w:p>
    <w:p w:rsidR="0083365F" w:rsidRDefault="0083365F">
      <w:pPr>
        <w:pStyle w:val="ConsPlusNormal"/>
        <w:jc w:val="both"/>
      </w:pPr>
    </w:p>
    <w:p w:rsidR="0083365F" w:rsidRDefault="0083365F">
      <w:pPr>
        <w:pStyle w:val="ConsPlusTitle"/>
        <w:jc w:val="center"/>
        <w:outlineLvl w:val="1"/>
      </w:pPr>
      <w:r>
        <w:t>5. Налоговый и отчетный периоды</w:t>
      </w:r>
    </w:p>
    <w:p w:rsidR="0083365F" w:rsidRDefault="0083365F">
      <w:pPr>
        <w:pStyle w:val="ConsPlusNormal"/>
        <w:jc w:val="both"/>
      </w:pPr>
    </w:p>
    <w:p w:rsidR="0083365F" w:rsidRDefault="0083365F">
      <w:pPr>
        <w:pStyle w:val="ConsPlusNormal"/>
        <w:ind w:firstLine="540"/>
        <w:jc w:val="both"/>
      </w:pPr>
      <w:r>
        <w:t>5.1. Налоговым периодом признается календарный год.</w:t>
      </w:r>
    </w:p>
    <w:p w:rsidR="0083365F" w:rsidRDefault="0083365F">
      <w:pPr>
        <w:pStyle w:val="ConsPlusNormal"/>
        <w:spacing w:before="220"/>
        <w:ind w:firstLine="540"/>
        <w:jc w:val="both"/>
      </w:pPr>
      <w:r>
        <w:t>5.2. Отчетными периодами для налогоплательщиков-организаций признаются первый квартал, второй квартал и третий квартал календарного года.</w:t>
      </w:r>
    </w:p>
    <w:p w:rsidR="0083365F" w:rsidRDefault="0083365F">
      <w:pPr>
        <w:pStyle w:val="ConsPlusNormal"/>
        <w:jc w:val="both"/>
      </w:pPr>
    </w:p>
    <w:p w:rsidR="0083365F" w:rsidRDefault="0083365F">
      <w:pPr>
        <w:pStyle w:val="ConsPlusTitle"/>
        <w:jc w:val="center"/>
        <w:outlineLvl w:val="1"/>
      </w:pPr>
      <w:r>
        <w:t>6. Порядок уплаты налога и авансовых платежей</w:t>
      </w:r>
    </w:p>
    <w:p w:rsidR="0083365F" w:rsidRDefault="0083365F">
      <w:pPr>
        <w:pStyle w:val="ConsPlusTitle"/>
        <w:jc w:val="center"/>
      </w:pPr>
      <w:r>
        <w:t>в отношении налогоплательщиков-организаций</w:t>
      </w:r>
    </w:p>
    <w:p w:rsidR="0083365F" w:rsidRDefault="0083365F">
      <w:pPr>
        <w:pStyle w:val="ConsPlusNormal"/>
        <w:jc w:val="both"/>
      </w:pPr>
    </w:p>
    <w:p w:rsidR="0083365F" w:rsidRDefault="0083365F">
      <w:pPr>
        <w:pStyle w:val="ConsPlusNormal"/>
        <w:ind w:firstLine="540"/>
        <w:jc w:val="both"/>
      </w:pPr>
      <w:r>
        <w:t>6.1. Налогоплательщики-организации, в отношении которых отчетный период определен как квартал, исчисляют суммы авансовых платежей по налогу по истечении первого, второго и третьего кварталов текущего налогового периода как одну четвертую соответствующей налоговой ставки процентной доли кадастровой стоимости земельного участка.</w:t>
      </w:r>
    </w:p>
    <w:p w:rsidR="0083365F" w:rsidRDefault="0083365F">
      <w:pPr>
        <w:pStyle w:val="ConsPlusNormal"/>
        <w:spacing w:before="220"/>
        <w:ind w:firstLine="540"/>
        <w:jc w:val="both"/>
      </w:pPr>
      <w:r>
        <w:t>6.2. Налог подлежит уплате налогоплательщиками - физическими лицами в срок не позднее 1 декабря года, следующего за истекшим налоговым периодом.</w:t>
      </w:r>
    </w:p>
    <w:p w:rsidR="0083365F" w:rsidRDefault="0083365F">
      <w:pPr>
        <w:pStyle w:val="ConsPlusNormal"/>
        <w:jc w:val="both"/>
      </w:pPr>
    </w:p>
    <w:p w:rsidR="0083365F" w:rsidRDefault="0083365F">
      <w:pPr>
        <w:pStyle w:val="ConsPlusNormal"/>
        <w:jc w:val="both"/>
      </w:pPr>
    </w:p>
    <w:p w:rsidR="0083365F" w:rsidRDefault="0083365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0D23" w:rsidRDefault="00ED0D23"/>
    <w:sectPr w:rsidR="00ED0D23" w:rsidSect="00A65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5F"/>
    <w:rsid w:val="001E384B"/>
    <w:rsid w:val="0047577B"/>
    <w:rsid w:val="0083365F"/>
    <w:rsid w:val="00ED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11638-227C-458C-B691-D7437EEB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36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36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36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1225" TargetMode="External"/><Relationship Id="rId4" Type="http://schemas.openxmlformats.org/officeDocument/2006/relationships/hyperlink" Target="https://login.consultant.ru/link/?req=doc&amp;base=LAW&amp;n=5112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Кривошеева Любовь Васильевна</dc:creator>
  <cp:keywords/>
  <dc:description/>
  <cp:lastModifiedBy>User</cp:lastModifiedBy>
  <cp:revision>2</cp:revision>
  <dcterms:created xsi:type="dcterms:W3CDTF">2025-11-27T09:29:00Z</dcterms:created>
  <dcterms:modified xsi:type="dcterms:W3CDTF">2025-11-27T09:29:00Z</dcterms:modified>
</cp:coreProperties>
</file>